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81" w:rsidRPr="00024CB4" w:rsidRDefault="00FD1030" w:rsidP="00FD1030">
      <w:pPr>
        <w:jc w:val="center"/>
        <w:rPr>
          <w:sz w:val="18"/>
        </w:rPr>
      </w:pPr>
      <w:r w:rsidRPr="00024CB4">
        <w:rPr>
          <w:sz w:val="18"/>
        </w:rPr>
        <w:t>29</w:t>
      </w:r>
    </w:p>
    <w:p w:rsidR="00C7288F" w:rsidRPr="00C7288F" w:rsidRDefault="00C7288F" w:rsidP="00C7288F">
      <w:pPr>
        <w:spacing w:after="0"/>
        <w:ind w:left="5664"/>
        <w:rPr>
          <w:rFonts w:ascii="Times New Roman" w:hAnsi="Times New Roman" w:cs="Times New Roman"/>
          <w:lang w:val="kk-KZ"/>
        </w:rPr>
      </w:pPr>
      <w:r>
        <w:rPr>
          <w:rFonts w:ascii="Times New Roman" w:hAnsi="Times New Roman" w:cs="Times New Roman"/>
          <w:lang w:val="kk-KZ"/>
        </w:rPr>
        <w:t xml:space="preserve"> Қосымша  5</w:t>
      </w:r>
    </w:p>
    <w:p w:rsidR="00C7288F" w:rsidRPr="00C7288F" w:rsidRDefault="00C7288F" w:rsidP="00C7288F">
      <w:pPr>
        <w:spacing w:after="0"/>
        <w:ind w:left="5664"/>
        <w:rPr>
          <w:rFonts w:ascii="Times New Roman" w:hAnsi="Times New Roman" w:cs="Times New Roman"/>
          <w:lang w:val="kk-KZ"/>
        </w:rPr>
      </w:pPr>
      <w:r w:rsidRPr="00C7288F">
        <w:rPr>
          <w:rFonts w:ascii="Times New Roman" w:hAnsi="Times New Roman" w:cs="Times New Roman"/>
          <w:lang w:val="kk-KZ"/>
        </w:rPr>
        <w:t>Сыбайлас жемқорлық тәуекелдеріне ішкі</w:t>
      </w:r>
    </w:p>
    <w:p w:rsidR="00C7288F" w:rsidRPr="00C7288F" w:rsidRDefault="00C7288F" w:rsidP="00C7288F">
      <w:pPr>
        <w:spacing w:after="0"/>
        <w:ind w:left="5664"/>
        <w:rPr>
          <w:rFonts w:ascii="Times New Roman" w:hAnsi="Times New Roman" w:cs="Times New Roman"/>
          <w:lang w:val="kk-KZ"/>
        </w:rPr>
      </w:pPr>
      <w:r w:rsidRPr="00C7288F">
        <w:rPr>
          <w:rFonts w:ascii="Times New Roman" w:hAnsi="Times New Roman" w:cs="Times New Roman"/>
          <w:lang w:val="kk-KZ"/>
        </w:rPr>
        <w:t xml:space="preserve"> талдау нәтижелері бойынша ұсынымдар</w:t>
      </w:r>
    </w:p>
    <w:p w:rsidR="00CD418F" w:rsidRPr="00CD418F" w:rsidRDefault="00CD418F" w:rsidP="00FD1030">
      <w:pPr>
        <w:spacing w:after="0"/>
        <w:ind w:left="5664"/>
        <w:rPr>
          <w:rFonts w:ascii="Times New Roman" w:hAnsi="Times New Roman" w:cs="Times New Roman"/>
          <w:lang w:val="kk-KZ"/>
        </w:rPr>
      </w:pPr>
    </w:p>
    <w:p w:rsidR="00D17C08" w:rsidRDefault="00CD418F" w:rsidP="00FD1030">
      <w:pPr>
        <w:spacing w:after="0"/>
        <w:jc w:val="center"/>
        <w:rPr>
          <w:rFonts w:ascii="Times New Roman" w:hAnsi="Times New Roman" w:cs="Times New Roman"/>
          <w:b/>
          <w:lang w:val="kk-KZ"/>
        </w:rPr>
      </w:pPr>
      <w:r w:rsidRPr="00CD418F">
        <w:rPr>
          <w:rFonts w:ascii="Times New Roman" w:hAnsi="Times New Roman" w:cs="Times New Roman"/>
          <w:b/>
          <w:lang w:val="kk-KZ"/>
        </w:rPr>
        <w:t>Қостанай облысы әкімдігі мәдениет басқармасының «Торғайдың Жангелдин мұражайлар кешені» КММ-нің</w:t>
      </w:r>
      <w:r w:rsidRPr="00CD418F">
        <w:rPr>
          <w:rFonts w:ascii="Times New Roman" w:hAnsi="Times New Roman" w:cs="Times New Roman"/>
          <w:lang w:val="kk-KZ"/>
        </w:rPr>
        <w:t xml:space="preserve"> </w:t>
      </w:r>
      <w:r w:rsidRPr="00CD418F">
        <w:rPr>
          <w:rFonts w:ascii="Times New Roman" w:hAnsi="Times New Roman" w:cs="Times New Roman"/>
          <w:b/>
          <w:lang w:val="kk-KZ"/>
        </w:rPr>
        <w:t>Сыбайлас жемқорлық тәуекелдеріне ішкі талдау нәтижелері бойынша ұсынымдар туралы ақпараты</w:t>
      </w:r>
    </w:p>
    <w:p w:rsidR="00CD418F" w:rsidRDefault="00CD418F" w:rsidP="00FD1030">
      <w:pPr>
        <w:spacing w:after="0"/>
        <w:jc w:val="center"/>
        <w:rPr>
          <w:rFonts w:ascii="Times New Roman" w:hAnsi="Times New Roman" w:cs="Times New Roman"/>
          <w:b/>
          <w:lang w:val="kk-KZ"/>
        </w:rPr>
      </w:pPr>
    </w:p>
    <w:p w:rsidR="00230630" w:rsidRPr="00D17C08" w:rsidRDefault="00230630" w:rsidP="00FD1030">
      <w:pPr>
        <w:spacing w:after="0"/>
        <w:jc w:val="center"/>
        <w:rPr>
          <w:rFonts w:ascii="Times New Roman" w:hAnsi="Times New Roman" w:cs="Times New Roman"/>
          <w:b/>
          <w:lang w:val="kk-KZ"/>
        </w:rPr>
      </w:pPr>
      <w:bookmarkStart w:id="0" w:name="_GoBack"/>
      <w:bookmarkEnd w:id="0"/>
    </w:p>
    <w:p w:rsidR="00024CB4" w:rsidRPr="00C7288F" w:rsidRDefault="00C7288F" w:rsidP="00FD1030">
      <w:pPr>
        <w:spacing w:after="0"/>
        <w:rPr>
          <w:rFonts w:ascii="Times New Roman" w:hAnsi="Times New Roman" w:cs="Times New Roman"/>
          <w:lang w:val="kk-KZ"/>
        </w:rPr>
      </w:pPr>
      <w:r w:rsidRPr="00C7288F">
        <w:rPr>
          <w:rFonts w:ascii="Times New Roman" w:hAnsi="Times New Roman" w:cs="Times New Roman"/>
          <w:lang w:val="kk-KZ"/>
        </w:rPr>
        <w:t>Сыбайлас жемқорлық тәуекелдеріне ішкі талдау объектісі атауы</w:t>
      </w:r>
      <w:r w:rsidR="00FD1030" w:rsidRPr="00C7288F">
        <w:rPr>
          <w:rFonts w:ascii="Times New Roman" w:hAnsi="Times New Roman" w:cs="Times New Roman"/>
          <w:lang w:val="kk-KZ"/>
        </w:rPr>
        <w:t>:</w:t>
      </w:r>
      <w:r w:rsidR="00995FE0" w:rsidRPr="00C7288F">
        <w:rPr>
          <w:rFonts w:ascii="Times New Roman" w:hAnsi="Times New Roman" w:cs="Times New Roman"/>
          <w:lang w:val="kk-KZ"/>
        </w:rPr>
        <w:t xml:space="preserve"> </w:t>
      </w:r>
    </w:p>
    <w:p w:rsidR="00FD1030" w:rsidRPr="00C7288F" w:rsidRDefault="00C7288F" w:rsidP="00FD1030">
      <w:pPr>
        <w:spacing w:after="0"/>
        <w:rPr>
          <w:rFonts w:ascii="Times New Roman" w:hAnsi="Times New Roman" w:cs="Times New Roman"/>
          <w:lang w:val="kk-KZ"/>
        </w:rPr>
      </w:pPr>
      <w:r w:rsidRPr="00C7288F">
        <w:rPr>
          <w:rFonts w:ascii="Times New Roman" w:hAnsi="Times New Roman" w:cs="Times New Roman"/>
          <w:u w:val="single"/>
          <w:lang w:val="kk-KZ"/>
        </w:rPr>
        <w:t>Қостанай облысы әкімдігі мәдениет басқармасының «Торғайдың Жангелдин мұражайлар кешені»</w:t>
      </w:r>
      <w:r w:rsidRPr="00C7288F">
        <w:rPr>
          <w:rFonts w:ascii="Times New Roman" w:hAnsi="Times New Roman" w:cs="Times New Roman"/>
          <w:b/>
          <w:u w:val="single"/>
          <w:lang w:val="kk-KZ"/>
        </w:rPr>
        <w:t xml:space="preserve"> </w:t>
      </w:r>
      <w:r>
        <w:rPr>
          <w:rFonts w:ascii="Times New Roman" w:hAnsi="Times New Roman" w:cs="Times New Roman"/>
          <w:lang w:val="kk-KZ"/>
        </w:rPr>
        <w:t>Талдау кезеңі</w:t>
      </w:r>
      <w:r w:rsidR="00FD1030" w:rsidRPr="00C7288F">
        <w:rPr>
          <w:rFonts w:ascii="Times New Roman" w:hAnsi="Times New Roman" w:cs="Times New Roman"/>
          <w:lang w:val="kk-KZ"/>
        </w:rPr>
        <w:t>: _______________________________________________________</w:t>
      </w:r>
    </w:p>
    <w:p w:rsidR="00FD1030" w:rsidRPr="00995FE0" w:rsidRDefault="00C7288F" w:rsidP="00FD1030">
      <w:pPr>
        <w:spacing w:after="0"/>
        <w:rPr>
          <w:rFonts w:ascii="Times New Roman" w:hAnsi="Times New Roman" w:cs="Times New Roman"/>
          <w:lang w:val="kk-KZ"/>
        </w:rPr>
      </w:pPr>
      <w:r>
        <w:rPr>
          <w:rFonts w:ascii="Times New Roman" w:hAnsi="Times New Roman" w:cs="Times New Roman"/>
          <w:lang w:val="kk-KZ"/>
        </w:rPr>
        <w:t>Талдамалық анықтама уақыты</w:t>
      </w:r>
      <w:r w:rsidR="00FD1030" w:rsidRPr="00C7288F">
        <w:rPr>
          <w:rFonts w:ascii="Times New Roman" w:hAnsi="Times New Roman" w:cs="Times New Roman"/>
          <w:lang w:val="kk-KZ"/>
        </w:rPr>
        <w:t>: _</w:t>
      </w:r>
      <w:r w:rsidR="00230630">
        <w:rPr>
          <w:rFonts w:ascii="Times New Roman" w:hAnsi="Times New Roman" w:cs="Times New Roman"/>
          <w:u w:val="single"/>
          <w:lang w:val="kk-KZ"/>
        </w:rPr>
        <w:t>06.05.2021 ж</w:t>
      </w:r>
      <w:r w:rsidR="00FD1030" w:rsidRPr="00C7288F">
        <w:rPr>
          <w:rFonts w:ascii="Times New Roman" w:hAnsi="Times New Roman" w:cs="Times New Roman"/>
          <w:lang w:val="kk-KZ"/>
        </w:rPr>
        <w:t>__________</w:t>
      </w:r>
      <w:r w:rsidR="00995FE0" w:rsidRPr="00C7288F">
        <w:rPr>
          <w:rFonts w:ascii="Times New Roman" w:hAnsi="Times New Roman" w:cs="Times New Roman"/>
          <w:lang w:val="kk-KZ"/>
        </w:rPr>
        <w:t>_____________________</w:t>
      </w:r>
    </w:p>
    <w:p w:rsidR="00FD1030" w:rsidRPr="00C7288F" w:rsidRDefault="00C7288F" w:rsidP="00FD1030">
      <w:pPr>
        <w:spacing w:after="0"/>
        <w:rPr>
          <w:rFonts w:ascii="Times New Roman" w:hAnsi="Times New Roman" w:cs="Times New Roman"/>
          <w:lang w:val="kk-KZ"/>
        </w:rPr>
      </w:pPr>
      <w:r>
        <w:rPr>
          <w:rFonts w:ascii="Times New Roman" w:hAnsi="Times New Roman" w:cs="Times New Roman"/>
          <w:lang w:val="kk-KZ"/>
        </w:rPr>
        <w:t>Барлығы</w:t>
      </w:r>
      <w:r w:rsidR="00024CB4" w:rsidRPr="00C7288F">
        <w:rPr>
          <w:rFonts w:ascii="Times New Roman" w:hAnsi="Times New Roman" w:cs="Times New Roman"/>
          <w:lang w:val="kk-KZ"/>
        </w:rPr>
        <w:t xml:space="preserve"> __</w:t>
      </w:r>
      <w:r w:rsidR="005D71F1">
        <w:rPr>
          <w:rFonts w:ascii="Times New Roman" w:hAnsi="Times New Roman" w:cs="Times New Roman"/>
          <w:lang w:val="kk-KZ"/>
        </w:rPr>
        <w:t>2</w:t>
      </w:r>
      <w:r w:rsidR="00024CB4" w:rsidRPr="00C7288F">
        <w:rPr>
          <w:rFonts w:ascii="Times New Roman" w:hAnsi="Times New Roman" w:cs="Times New Roman"/>
          <w:lang w:val="kk-KZ"/>
        </w:rPr>
        <w:t>__</w:t>
      </w:r>
      <w:r w:rsidR="00024CB4">
        <w:rPr>
          <w:rFonts w:ascii="Times New Roman" w:hAnsi="Times New Roman" w:cs="Times New Roman"/>
          <w:lang w:val="kk-KZ"/>
        </w:rPr>
        <w:t xml:space="preserve"> </w:t>
      </w:r>
      <w:r>
        <w:rPr>
          <w:rFonts w:ascii="Times New Roman" w:hAnsi="Times New Roman" w:cs="Times New Roman"/>
          <w:lang w:val="kk-KZ"/>
        </w:rPr>
        <w:t>ұсыныс жасалды</w:t>
      </w:r>
      <w:r w:rsidR="00FD1030" w:rsidRPr="00C7288F">
        <w:rPr>
          <w:rFonts w:ascii="Times New Roman" w:hAnsi="Times New Roman" w:cs="Times New Roman"/>
          <w:lang w:val="kk-KZ"/>
        </w:rPr>
        <w:t>.</w:t>
      </w:r>
    </w:p>
    <w:p w:rsidR="00FD1030" w:rsidRPr="00C7288F" w:rsidRDefault="00C7288F" w:rsidP="00FD1030">
      <w:pPr>
        <w:spacing w:after="0"/>
        <w:rPr>
          <w:rFonts w:ascii="Times New Roman" w:hAnsi="Times New Roman" w:cs="Times New Roman"/>
          <w:lang w:val="kk-KZ"/>
        </w:rPr>
      </w:pPr>
      <w:r>
        <w:rPr>
          <w:rFonts w:ascii="Times New Roman" w:hAnsi="Times New Roman" w:cs="Times New Roman"/>
          <w:lang w:val="kk-KZ"/>
        </w:rPr>
        <w:t>Оның ішінде</w:t>
      </w:r>
      <w:r w:rsidR="00FD1030" w:rsidRPr="00C7288F">
        <w:rPr>
          <w:rFonts w:ascii="Times New Roman" w:hAnsi="Times New Roman" w:cs="Times New Roman"/>
          <w:lang w:val="kk-KZ"/>
        </w:rPr>
        <w:t>:</w:t>
      </w:r>
    </w:p>
    <w:p w:rsidR="00FD1030" w:rsidRPr="00D17C08" w:rsidRDefault="00301511" w:rsidP="00FD1030">
      <w:pPr>
        <w:spacing w:after="0"/>
        <w:rPr>
          <w:rFonts w:ascii="Times New Roman" w:hAnsi="Times New Roman" w:cs="Times New Roman"/>
          <w:lang w:val="kk-KZ"/>
        </w:rPr>
      </w:pPr>
      <w:r w:rsidRPr="00301511">
        <w:rPr>
          <w:rFonts w:ascii="Times New Roman" w:hAnsi="Times New Roman" w:cs="Times New Roman"/>
          <w:lang w:val="kk-KZ"/>
        </w:rPr>
        <w:t>Толық көлемде орындалды</w:t>
      </w:r>
      <w:r w:rsidR="00FD1030" w:rsidRPr="00230630">
        <w:rPr>
          <w:rFonts w:ascii="Times New Roman" w:hAnsi="Times New Roman" w:cs="Times New Roman"/>
          <w:lang w:val="kk-KZ"/>
        </w:rPr>
        <w:t>___</w:t>
      </w:r>
      <w:r w:rsidR="005D71F1">
        <w:rPr>
          <w:rFonts w:ascii="Times New Roman" w:hAnsi="Times New Roman" w:cs="Times New Roman"/>
          <w:lang w:val="kk-KZ"/>
        </w:rPr>
        <w:t>2</w:t>
      </w:r>
      <w:r w:rsidR="00024CB4" w:rsidRPr="00230630">
        <w:rPr>
          <w:rFonts w:ascii="Times New Roman" w:hAnsi="Times New Roman" w:cs="Times New Roman"/>
          <w:lang w:val="kk-KZ"/>
        </w:rPr>
        <w:t>___</w:t>
      </w:r>
      <w:r w:rsidR="00FD1030" w:rsidRPr="00D17C08">
        <w:rPr>
          <w:rFonts w:ascii="Times New Roman" w:hAnsi="Times New Roman" w:cs="Times New Roman"/>
          <w:lang w:val="kk-KZ"/>
        </w:rPr>
        <w:t>;</w:t>
      </w:r>
    </w:p>
    <w:p w:rsidR="00FD1030" w:rsidRPr="00D17C08" w:rsidRDefault="00301511" w:rsidP="00FD1030">
      <w:pPr>
        <w:spacing w:after="0"/>
        <w:rPr>
          <w:rFonts w:ascii="Times New Roman" w:hAnsi="Times New Roman" w:cs="Times New Roman"/>
          <w:lang w:val="kk-KZ"/>
        </w:rPr>
      </w:pPr>
      <w:r>
        <w:rPr>
          <w:rFonts w:ascii="Times New Roman" w:hAnsi="Times New Roman" w:cs="Times New Roman"/>
          <w:lang w:val="kk-KZ"/>
        </w:rPr>
        <w:t>Ішіара орындалды</w:t>
      </w:r>
      <w:r w:rsidR="00FD1030" w:rsidRPr="00D17C08">
        <w:rPr>
          <w:rFonts w:ascii="Times New Roman" w:hAnsi="Times New Roman" w:cs="Times New Roman"/>
        </w:rPr>
        <w:t xml:space="preserve"> __________</w:t>
      </w:r>
      <w:r w:rsidR="005D71F1">
        <w:rPr>
          <w:rFonts w:ascii="Times New Roman" w:hAnsi="Times New Roman" w:cs="Times New Roman"/>
          <w:lang w:val="kk-KZ"/>
        </w:rPr>
        <w:t>0</w:t>
      </w:r>
      <w:r w:rsidR="00024CB4">
        <w:rPr>
          <w:rFonts w:ascii="Times New Roman" w:hAnsi="Times New Roman" w:cs="Times New Roman"/>
        </w:rPr>
        <w:t>___</w:t>
      </w:r>
      <w:r w:rsidR="00FD1030" w:rsidRPr="00D17C08">
        <w:rPr>
          <w:rFonts w:ascii="Times New Roman" w:hAnsi="Times New Roman" w:cs="Times New Roman"/>
          <w:lang w:val="kk-KZ"/>
        </w:rPr>
        <w:t>;</w:t>
      </w:r>
    </w:p>
    <w:p w:rsidR="00FD1030" w:rsidRPr="00D17C08" w:rsidRDefault="00301511" w:rsidP="00FD1030">
      <w:pPr>
        <w:spacing w:after="0"/>
        <w:rPr>
          <w:rFonts w:ascii="Times New Roman" w:hAnsi="Times New Roman" w:cs="Times New Roman"/>
          <w:lang w:val="kk-KZ"/>
        </w:rPr>
      </w:pPr>
      <w:r>
        <w:rPr>
          <w:rFonts w:ascii="Times New Roman" w:hAnsi="Times New Roman" w:cs="Times New Roman"/>
          <w:lang w:val="kk-KZ"/>
        </w:rPr>
        <w:t>Орындалмаған</w:t>
      </w:r>
      <w:r w:rsidR="00230630">
        <w:rPr>
          <w:rFonts w:ascii="Times New Roman" w:hAnsi="Times New Roman" w:cs="Times New Roman"/>
        </w:rPr>
        <w:t xml:space="preserve"> _____________</w:t>
      </w:r>
      <w:r w:rsidR="005D71F1">
        <w:rPr>
          <w:rFonts w:ascii="Times New Roman" w:hAnsi="Times New Roman" w:cs="Times New Roman"/>
          <w:lang w:val="kk-KZ"/>
        </w:rPr>
        <w:t>0</w:t>
      </w:r>
      <w:r w:rsidR="00024CB4">
        <w:rPr>
          <w:rFonts w:ascii="Times New Roman" w:hAnsi="Times New Roman" w:cs="Times New Roman"/>
        </w:rPr>
        <w:t>___</w:t>
      </w:r>
      <w:r w:rsidR="00FD1030" w:rsidRPr="00D17C08">
        <w:rPr>
          <w:rFonts w:ascii="Times New Roman" w:hAnsi="Times New Roman" w:cs="Times New Roman"/>
          <w:lang w:val="kk-KZ"/>
        </w:rPr>
        <w:t>;</w:t>
      </w:r>
    </w:p>
    <w:p w:rsidR="00FD1030" w:rsidRPr="00D17C08" w:rsidRDefault="00C7288F" w:rsidP="00FD1030">
      <w:pPr>
        <w:spacing w:after="0"/>
        <w:rPr>
          <w:rFonts w:ascii="Times New Roman" w:hAnsi="Times New Roman" w:cs="Times New Roman"/>
          <w:lang w:val="kk-KZ"/>
        </w:rPr>
      </w:pPr>
      <w:r>
        <w:rPr>
          <w:rFonts w:ascii="Times New Roman" w:hAnsi="Times New Roman" w:cs="Times New Roman"/>
          <w:lang w:val="kk-KZ"/>
        </w:rPr>
        <w:t xml:space="preserve">Өзектілігі </w:t>
      </w:r>
      <w:r w:rsidR="00230630">
        <w:rPr>
          <w:rFonts w:ascii="Times New Roman" w:hAnsi="Times New Roman" w:cs="Times New Roman"/>
        </w:rPr>
        <w:t xml:space="preserve"> _______</w:t>
      </w:r>
      <w:r w:rsidR="005D71F1">
        <w:rPr>
          <w:rFonts w:ascii="Times New Roman" w:hAnsi="Times New Roman" w:cs="Times New Roman"/>
          <w:lang w:val="kk-KZ"/>
        </w:rPr>
        <w:t>0</w:t>
      </w:r>
      <w:r w:rsidR="00024CB4">
        <w:rPr>
          <w:rFonts w:ascii="Times New Roman" w:hAnsi="Times New Roman" w:cs="Times New Roman"/>
        </w:rPr>
        <w:t>___</w:t>
      </w:r>
      <w:r w:rsidR="00FD1030" w:rsidRPr="00D17C08">
        <w:rPr>
          <w:rFonts w:ascii="Times New Roman" w:hAnsi="Times New Roman" w:cs="Times New Roman"/>
          <w:lang w:val="kk-KZ"/>
        </w:rPr>
        <w:t>;</w:t>
      </w:r>
    </w:p>
    <w:p w:rsidR="00FD1030" w:rsidRPr="00D17C08" w:rsidRDefault="00FD1030" w:rsidP="00FD1030">
      <w:pPr>
        <w:spacing w:after="0"/>
        <w:rPr>
          <w:rFonts w:ascii="Times New Roman" w:hAnsi="Times New Roman" w:cs="Times New Roman"/>
          <w:lang w:val="kk-KZ"/>
        </w:rPr>
      </w:pPr>
    </w:p>
    <w:tbl>
      <w:tblPr>
        <w:tblStyle w:val="a3"/>
        <w:tblW w:w="0" w:type="auto"/>
        <w:tblInd w:w="-176" w:type="dxa"/>
        <w:tblLayout w:type="fixed"/>
        <w:tblLook w:val="04A0" w:firstRow="1" w:lastRow="0" w:firstColumn="1" w:lastColumn="0" w:noHBand="0" w:noVBand="1"/>
      </w:tblPr>
      <w:tblGrid>
        <w:gridCol w:w="426"/>
        <w:gridCol w:w="3686"/>
        <w:gridCol w:w="1984"/>
        <w:gridCol w:w="1985"/>
        <w:gridCol w:w="1984"/>
      </w:tblGrid>
      <w:tr w:rsidR="00FD1030" w:rsidRPr="00230630" w:rsidTr="00024CB4">
        <w:tc>
          <w:tcPr>
            <w:tcW w:w="426" w:type="dxa"/>
          </w:tcPr>
          <w:p w:rsidR="00FD1030" w:rsidRPr="00D17C08" w:rsidRDefault="00FD1030" w:rsidP="00D17C08">
            <w:pPr>
              <w:jc w:val="center"/>
              <w:rPr>
                <w:rFonts w:ascii="Times New Roman" w:hAnsi="Times New Roman" w:cs="Times New Roman"/>
                <w:b/>
                <w:lang w:val="kk-KZ"/>
              </w:rPr>
            </w:pPr>
            <w:r w:rsidRPr="00D17C08">
              <w:rPr>
                <w:rFonts w:ascii="Times New Roman" w:hAnsi="Times New Roman" w:cs="Times New Roman"/>
                <w:b/>
                <w:lang w:val="kk-KZ"/>
              </w:rPr>
              <w:t>№ п/п</w:t>
            </w:r>
          </w:p>
        </w:tc>
        <w:tc>
          <w:tcPr>
            <w:tcW w:w="3686" w:type="dxa"/>
          </w:tcPr>
          <w:p w:rsidR="00301511" w:rsidRPr="00301511" w:rsidRDefault="00301511" w:rsidP="00301511">
            <w:pPr>
              <w:jc w:val="center"/>
              <w:rPr>
                <w:rFonts w:ascii="Times New Roman" w:hAnsi="Times New Roman" w:cs="Times New Roman"/>
                <w:b/>
                <w:lang w:val="kk-KZ"/>
              </w:rPr>
            </w:pPr>
            <w:r w:rsidRPr="00301511">
              <w:rPr>
                <w:rFonts w:ascii="Times New Roman" w:hAnsi="Times New Roman" w:cs="Times New Roman"/>
                <w:b/>
                <w:lang w:val="kk-KZ"/>
              </w:rPr>
              <w:t xml:space="preserve">Сыбайлас жемқорлық тәуекелдеріне ішкі талдау нәтижелері бойынша </w:t>
            </w:r>
          </w:p>
          <w:p w:rsidR="00FD1030" w:rsidRPr="00D17C08" w:rsidRDefault="00301511" w:rsidP="00301511">
            <w:pPr>
              <w:jc w:val="center"/>
              <w:rPr>
                <w:rFonts w:ascii="Times New Roman" w:hAnsi="Times New Roman" w:cs="Times New Roman"/>
                <w:b/>
                <w:lang w:val="kk-KZ"/>
              </w:rPr>
            </w:pPr>
            <w:r w:rsidRPr="00301511">
              <w:rPr>
                <w:rFonts w:ascii="Times New Roman" w:hAnsi="Times New Roman" w:cs="Times New Roman"/>
                <w:b/>
                <w:lang w:val="kk-KZ"/>
              </w:rPr>
              <w:t>ұсынымдар</w:t>
            </w:r>
          </w:p>
        </w:tc>
        <w:tc>
          <w:tcPr>
            <w:tcW w:w="1984" w:type="dxa"/>
          </w:tcPr>
          <w:p w:rsidR="00FD1030" w:rsidRPr="00D17C08" w:rsidRDefault="00301511" w:rsidP="00D17C08">
            <w:pPr>
              <w:jc w:val="center"/>
              <w:rPr>
                <w:rFonts w:ascii="Times New Roman" w:hAnsi="Times New Roman" w:cs="Times New Roman"/>
                <w:b/>
                <w:lang w:val="kk-KZ"/>
              </w:rPr>
            </w:pPr>
            <w:r w:rsidRPr="00301511">
              <w:rPr>
                <w:rFonts w:ascii="Times New Roman" w:hAnsi="Times New Roman" w:cs="Times New Roman"/>
                <w:b/>
                <w:lang w:val="kk-KZ"/>
              </w:rPr>
              <w:t>Іс-шаралар жоспарына сәйкес аяқталу нысаны</w:t>
            </w:r>
          </w:p>
        </w:tc>
        <w:tc>
          <w:tcPr>
            <w:tcW w:w="1985" w:type="dxa"/>
          </w:tcPr>
          <w:p w:rsidR="00FD1030" w:rsidRPr="00D17C08" w:rsidRDefault="00301511" w:rsidP="00D17C08">
            <w:pPr>
              <w:jc w:val="center"/>
              <w:rPr>
                <w:rFonts w:ascii="Times New Roman" w:hAnsi="Times New Roman" w:cs="Times New Roman"/>
                <w:b/>
                <w:lang w:val="kk-KZ"/>
              </w:rPr>
            </w:pPr>
            <w:r w:rsidRPr="00301511">
              <w:rPr>
                <w:rFonts w:ascii="Times New Roman" w:hAnsi="Times New Roman" w:cs="Times New Roman"/>
                <w:b/>
                <w:lang w:val="kk-KZ"/>
              </w:rPr>
              <w:t>Орындалуы туралы ақпарат</w:t>
            </w:r>
          </w:p>
        </w:tc>
        <w:tc>
          <w:tcPr>
            <w:tcW w:w="1984" w:type="dxa"/>
          </w:tcPr>
          <w:p w:rsidR="00FD1030" w:rsidRPr="00D17C08" w:rsidRDefault="00301511" w:rsidP="00D17C08">
            <w:pPr>
              <w:jc w:val="center"/>
              <w:rPr>
                <w:rFonts w:ascii="Times New Roman" w:hAnsi="Times New Roman" w:cs="Times New Roman"/>
                <w:b/>
                <w:lang w:val="kk-KZ"/>
              </w:rPr>
            </w:pPr>
            <w:r>
              <w:rPr>
                <w:rFonts w:ascii="Times New Roman" w:hAnsi="Times New Roman" w:cs="Times New Roman"/>
                <w:b/>
                <w:lang w:val="kk-KZ"/>
              </w:rPr>
              <w:t>Ішкі талдау уәкілетті тұлғаны бағалау</w:t>
            </w:r>
          </w:p>
        </w:tc>
      </w:tr>
      <w:tr w:rsidR="00301511" w:rsidRPr="00230630" w:rsidTr="00024CB4">
        <w:tc>
          <w:tcPr>
            <w:tcW w:w="426" w:type="dxa"/>
          </w:tcPr>
          <w:p w:rsidR="00301511" w:rsidRPr="00230630" w:rsidRDefault="00301511" w:rsidP="00995FE0">
            <w:pPr>
              <w:jc w:val="center"/>
              <w:rPr>
                <w:rFonts w:ascii="Times New Roman" w:hAnsi="Times New Roman" w:cs="Times New Roman"/>
                <w:sz w:val="24"/>
                <w:szCs w:val="24"/>
                <w:lang w:val="kk-KZ"/>
              </w:rPr>
            </w:pPr>
            <w:r w:rsidRPr="00230630">
              <w:rPr>
                <w:rFonts w:ascii="Times New Roman" w:hAnsi="Times New Roman" w:cs="Times New Roman"/>
                <w:sz w:val="24"/>
                <w:szCs w:val="24"/>
                <w:lang w:val="kk-KZ"/>
              </w:rPr>
              <w:t>1</w:t>
            </w:r>
          </w:p>
        </w:tc>
        <w:tc>
          <w:tcPr>
            <w:tcW w:w="3686" w:type="dxa"/>
          </w:tcPr>
          <w:p w:rsidR="00301511" w:rsidRPr="00230630" w:rsidRDefault="00301511" w:rsidP="00B21316">
            <w:pPr>
              <w:pStyle w:val="a4"/>
              <w:numPr>
                <w:ilvl w:val="0"/>
                <w:numId w:val="1"/>
              </w:numPr>
              <w:ind w:left="142"/>
              <w:jc w:val="both"/>
              <w:rPr>
                <w:rFonts w:ascii="Times New Roman" w:hAnsi="Times New Roman"/>
                <w:sz w:val="24"/>
                <w:szCs w:val="24"/>
                <w:lang w:val="kk-KZ"/>
              </w:rPr>
            </w:pPr>
            <w:r w:rsidRPr="00230630">
              <w:rPr>
                <w:rFonts w:ascii="Times New Roman" w:hAnsi="Times New Roman"/>
                <w:sz w:val="24"/>
                <w:szCs w:val="24"/>
                <w:lang w:val="kk-KZ"/>
              </w:rPr>
              <w:t>Мекеменің қызметін реттейтін нормативтік-құқықтық құжатқа сәйкес барлық талаптардың қатаң орындалуын қадағалау.</w:t>
            </w:r>
          </w:p>
        </w:tc>
        <w:tc>
          <w:tcPr>
            <w:tcW w:w="1984" w:type="dxa"/>
          </w:tcPr>
          <w:p w:rsidR="00301511" w:rsidRPr="00230630" w:rsidRDefault="00E8764A" w:rsidP="00FD1030">
            <w:pPr>
              <w:rPr>
                <w:rFonts w:ascii="Times New Roman" w:hAnsi="Times New Roman" w:cs="Times New Roman"/>
                <w:sz w:val="24"/>
                <w:szCs w:val="24"/>
                <w:lang w:val="kk-KZ"/>
              </w:rPr>
            </w:pPr>
            <w:r w:rsidRPr="00230630">
              <w:rPr>
                <w:rFonts w:ascii="Times New Roman" w:hAnsi="Times New Roman" w:cs="Times New Roman"/>
                <w:sz w:val="24"/>
                <w:szCs w:val="24"/>
                <w:lang w:val="kk-KZ"/>
              </w:rPr>
              <w:t>Осы бағытта жұмыс жасау бойынша әдістемелік ұсыныс алынды</w:t>
            </w:r>
          </w:p>
        </w:tc>
        <w:tc>
          <w:tcPr>
            <w:tcW w:w="1985" w:type="dxa"/>
          </w:tcPr>
          <w:p w:rsidR="00301511" w:rsidRPr="00230630" w:rsidRDefault="00301511" w:rsidP="00301511">
            <w:pPr>
              <w:rPr>
                <w:rFonts w:ascii="Times New Roman" w:hAnsi="Times New Roman" w:cs="Times New Roman"/>
                <w:sz w:val="24"/>
                <w:szCs w:val="24"/>
                <w:lang w:val="kk-KZ"/>
              </w:rPr>
            </w:pPr>
            <w:r w:rsidRPr="00230630">
              <w:rPr>
                <w:rFonts w:ascii="Times New Roman" w:hAnsi="Times New Roman" w:cs="Times New Roman"/>
                <w:sz w:val="24"/>
                <w:szCs w:val="24"/>
                <w:lang w:val="kk-KZ"/>
              </w:rPr>
              <w:t>Толық көлемде орындалды</w:t>
            </w:r>
          </w:p>
          <w:p w:rsidR="00301511" w:rsidRPr="00230630" w:rsidRDefault="00301511" w:rsidP="005D71F1">
            <w:pPr>
              <w:rPr>
                <w:rFonts w:ascii="Times New Roman" w:hAnsi="Times New Roman" w:cs="Times New Roman"/>
                <w:sz w:val="24"/>
                <w:szCs w:val="24"/>
                <w:lang w:val="kk-KZ"/>
              </w:rPr>
            </w:pPr>
            <w:r w:rsidRPr="00230630">
              <w:rPr>
                <w:rFonts w:ascii="Times New Roman" w:hAnsi="Times New Roman" w:cs="Times New Roman"/>
                <w:sz w:val="24"/>
                <w:szCs w:val="24"/>
                <w:lang w:val="kk-KZ"/>
              </w:rPr>
              <w:t xml:space="preserve"> (дөңгелек үстел жәдігерлрді сақтау және қауіпсіздігі </w:t>
            </w:r>
          </w:p>
          <w:p w:rsidR="00301511" w:rsidRPr="00230630" w:rsidRDefault="00301511" w:rsidP="00230630">
            <w:pPr>
              <w:rPr>
                <w:rFonts w:ascii="Times New Roman" w:hAnsi="Times New Roman" w:cs="Times New Roman"/>
                <w:sz w:val="24"/>
                <w:szCs w:val="24"/>
                <w:lang w:val="kk-KZ"/>
              </w:rPr>
            </w:pPr>
            <w:r w:rsidRPr="00230630">
              <w:rPr>
                <w:rFonts w:ascii="Times New Roman" w:hAnsi="Times New Roman" w:cs="Times New Roman"/>
                <w:sz w:val="24"/>
                <w:szCs w:val="24"/>
                <w:lang w:val="kk-KZ"/>
              </w:rPr>
              <w:t xml:space="preserve">21 </w:t>
            </w:r>
            <w:r w:rsidR="00230630" w:rsidRPr="00230630">
              <w:rPr>
                <w:rFonts w:ascii="Times New Roman" w:hAnsi="Times New Roman" w:cs="Times New Roman"/>
                <w:sz w:val="24"/>
                <w:szCs w:val="24"/>
                <w:lang w:val="kk-KZ"/>
              </w:rPr>
              <w:t>қазан  2021 ж</w:t>
            </w:r>
            <w:r w:rsidRPr="00230630">
              <w:rPr>
                <w:rFonts w:ascii="Times New Roman" w:hAnsi="Times New Roman" w:cs="Times New Roman"/>
                <w:sz w:val="24"/>
                <w:szCs w:val="24"/>
                <w:lang w:val="kk-KZ"/>
              </w:rPr>
              <w:t>)</w:t>
            </w:r>
          </w:p>
        </w:tc>
        <w:tc>
          <w:tcPr>
            <w:tcW w:w="1984" w:type="dxa"/>
          </w:tcPr>
          <w:p w:rsidR="00301511" w:rsidRPr="00230630" w:rsidRDefault="00301511" w:rsidP="00995FE0">
            <w:pPr>
              <w:jc w:val="center"/>
              <w:rPr>
                <w:rFonts w:ascii="Times New Roman" w:hAnsi="Times New Roman" w:cs="Times New Roman"/>
                <w:sz w:val="24"/>
                <w:szCs w:val="24"/>
                <w:lang w:val="kk-KZ"/>
              </w:rPr>
            </w:pPr>
            <w:r w:rsidRPr="00230630">
              <w:rPr>
                <w:rFonts w:ascii="Times New Roman" w:hAnsi="Times New Roman" w:cs="Times New Roman"/>
                <w:sz w:val="24"/>
                <w:szCs w:val="24"/>
                <w:lang w:val="kk-KZ"/>
              </w:rPr>
              <w:t>жақсы</w:t>
            </w:r>
          </w:p>
        </w:tc>
      </w:tr>
      <w:tr w:rsidR="00301511" w:rsidRPr="00230630" w:rsidTr="00024CB4">
        <w:tc>
          <w:tcPr>
            <w:tcW w:w="426" w:type="dxa"/>
          </w:tcPr>
          <w:p w:rsidR="00301511" w:rsidRPr="00230630" w:rsidRDefault="00301511" w:rsidP="00FD1030">
            <w:pPr>
              <w:rPr>
                <w:rFonts w:ascii="Times New Roman" w:hAnsi="Times New Roman" w:cs="Times New Roman"/>
                <w:sz w:val="24"/>
                <w:szCs w:val="24"/>
                <w:lang w:val="kk-KZ"/>
              </w:rPr>
            </w:pPr>
            <w:r w:rsidRPr="00230630">
              <w:rPr>
                <w:rFonts w:ascii="Times New Roman" w:hAnsi="Times New Roman" w:cs="Times New Roman"/>
                <w:sz w:val="24"/>
                <w:szCs w:val="24"/>
                <w:lang w:val="kk-KZ"/>
              </w:rPr>
              <w:t>2</w:t>
            </w:r>
          </w:p>
        </w:tc>
        <w:tc>
          <w:tcPr>
            <w:tcW w:w="3686" w:type="dxa"/>
          </w:tcPr>
          <w:p w:rsidR="00301511" w:rsidRPr="00230630" w:rsidRDefault="00301511" w:rsidP="00B21316">
            <w:pPr>
              <w:pStyle w:val="a4"/>
              <w:numPr>
                <w:ilvl w:val="0"/>
                <w:numId w:val="1"/>
              </w:numPr>
              <w:ind w:left="142"/>
              <w:jc w:val="both"/>
              <w:rPr>
                <w:rFonts w:ascii="Times New Roman" w:hAnsi="Times New Roman"/>
                <w:sz w:val="24"/>
                <w:szCs w:val="24"/>
                <w:lang w:val="kk-KZ"/>
              </w:rPr>
            </w:pPr>
            <w:r w:rsidRPr="00230630">
              <w:rPr>
                <w:rFonts w:ascii="Times New Roman" w:hAnsi="Times New Roman"/>
                <w:sz w:val="24"/>
                <w:szCs w:val="24"/>
                <w:lang w:val="kk-KZ"/>
              </w:rPr>
              <w:t xml:space="preserve"> Ақпараттық қауіпсіздікті қамтамасыз ету мақсатында және электрондық цифрлық қолтаңбаның қол қоюшы тұлғаның өз қолымен қойған қолымен тең екенін және бірдей заңдық салдарға әкеп соғатынын ескере отырып, кәсіпорынның басшысы мен бас бухгалтері «Электрондық құжат және электрондық цифрлық қолтаңба туралы» Қазақстан Республикасының 2003 жылғы 7 қаңтардағы № 370 Заңы шеңберінде электрондық-цифрлық қолтаңбаны пайдалануға құқылы.</w:t>
            </w:r>
          </w:p>
        </w:tc>
        <w:tc>
          <w:tcPr>
            <w:tcW w:w="1984" w:type="dxa"/>
          </w:tcPr>
          <w:p w:rsidR="00301511" w:rsidRPr="00230630" w:rsidRDefault="00301511" w:rsidP="00FD1030">
            <w:pPr>
              <w:rPr>
                <w:rFonts w:ascii="Times New Roman" w:hAnsi="Times New Roman" w:cs="Times New Roman"/>
                <w:sz w:val="24"/>
                <w:szCs w:val="24"/>
                <w:lang w:val="kk-KZ"/>
              </w:rPr>
            </w:pPr>
            <w:r w:rsidRPr="00230630">
              <w:rPr>
                <w:rFonts w:ascii="Times New Roman" w:hAnsi="Times New Roman" w:cs="Times New Roman"/>
                <w:sz w:val="24"/>
                <w:szCs w:val="24"/>
                <w:lang w:val="kk-KZ"/>
              </w:rPr>
              <w:t>Осы бағытта жұмыс жасау бойынша әдістемелік ұсыныс алынды</w:t>
            </w:r>
          </w:p>
        </w:tc>
        <w:tc>
          <w:tcPr>
            <w:tcW w:w="1985" w:type="dxa"/>
          </w:tcPr>
          <w:p w:rsidR="00301511" w:rsidRPr="00230630" w:rsidRDefault="00301511" w:rsidP="00FD1030">
            <w:pPr>
              <w:rPr>
                <w:rFonts w:ascii="Times New Roman" w:hAnsi="Times New Roman" w:cs="Times New Roman"/>
                <w:sz w:val="24"/>
                <w:szCs w:val="24"/>
                <w:lang w:val="kk-KZ"/>
              </w:rPr>
            </w:pPr>
            <w:r w:rsidRPr="00230630">
              <w:rPr>
                <w:rFonts w:ascii="Times New Roman" w:hAnsi="Times New Roman" w:cs="Times New Roman"/>
                <w:sz w:val="24"/>
                <w:szCs w:val="24"/>
                <w:lang w:val="kk-KZ"/>
              </w:rPr>
              <w:t>Толық көлемде орындалды</w:t>
            </w:r>
          </w:p>
          <w:p w:rsidR="00301511" w:rsidRPr="00230630" w:rsidRDefault="00301511" w:rsidP="00301511">
            <w:pPr>
              <w:rPr>
                <w:rFonts w:ascii="Times New Roman" w:hAnsi="Times New Roman" w:cs="Times New Roman"/>
                <w:sz w:val="24"/>
                <w:szCs w:val="24"/>
                <w:lang w:val="kk-KZ"/>
              </w:rPr>
            </w:pPr>
            <w:r w:rsidRPr="00230630">
              <w:rPr>
                <w:rFonts w:ascii="Times New Roman" w:hAnsi="Times New Roman" w:cs="Times New Roman"/>
                <w:sz w:val="24"/>
                <w:szCs w:val="24"/>
                <w:lang w:val="kk-KZ"/>
              </w:rPr>
              <w:t>(дөңгелек</w:t>
            </w:r>
            <w:r w:rsidR="00230630" w:rsidRPr="00230630">
              <w:rPr>
                <w:rFonts w:ascii="Times New Roman" w:hAnsi="Times New Roman" w:cs="Times New Roman"/>
                <w:sz w:val="24"/>
                <w:szCs w:val="24"/>
                <w:lang w:val="kk-KZ"/>
              </w:rPr>
              <w:t xml:space="preserve"> үстел шілде 2021 ж</w:t>
            </w:r>
            <w:r w:rsidRPr="00230630">
              <w:rPr>
                <w:rFonts w:ascii="Times New Roman" w:hAnsi="Times New Roman" w:cs="Times New Roman"/>
                <w:sz w:val="24"/>
                <w:szCs w:val="24"/>
                <w:lang w:val="kk-KZ"/>
              </w:rPr>
              <w:t>)</w:t>
            </w:r>
          </w:p>
        </w:tc>
        <w:tc>
          <w:tcPr>
            <w:tcW w:w="1984" w:type="dxa"/>
          </w:tcPr>
          <w:p w:rsidR="00301511" w:rsidRPr="00230630" w:rsidRDefault="00301511" w:rsidP="005D71F1">
            <w:pPr>
              <w:jc w:val="center"/>
              <w:rPr>
                <w:rFonts w:ascii="Times New Roman" w:hAnsi="Times New Roman" w:cs="Times New Roman"/>
                <w:sz w:val="24"/>
                <w:szCs w:val="24"/>
                <w:lang w:val="kk-KZ"/>
              </w:rPr>
            </w:pPr>
            <w:r w:rsidRPr="00230630">
              <w:rPr>
                <w:rFonts w:ascii="Times New Roman" w:hAnsi="Times New Roman" w:cs="Times New Roman"/>
                <w:sz w:val="24"/>
                <w:szCs w:val="24"/>
                <w:lang w:val="kk-KZ"/>
              </w:rPr>
              <w:t>жақсы</w:t>
            </w:r>
          </w:p>
        </w:tc>
      </w:tr>
    </w:tbl>
    <w:p w:rsidR="00FD1030" w:rsidRPr="00230630" w:rsidRDefault="00FD1030" w:rsidP="00FD1030">
      <w:pPr>
        <w:spacing w:after="0"/>
        <w:rPr>
          <w:rFonts w:ascii="Times New Roman" w:hAnsi="Times New Roman" w:cs="Times New Roman"/>
          <w:sz w:val="24"/>
          <w:szCs w:val="24"/>
          <w:lang w:val="kk-KZ"/>
        </w:rPr>
      </w:pPr>
    </w:p>
    <w:p w:rsidR="00FD1030" w:rsidRPr="00D17C08" w:rsidRDefault="00FD1030" w:rsidP="00FD1030">
      <w:pPr>
        <w:jc w:val="center"/>
        <w:rPr>
          <w:rFonts w:ascii="Times New Roman" w:hAnsi="Times New Roman" w:cs="Times New Roman"/>
        </w:rPr>
      </w:pPr>
    </w:p>
    <w:p w:rsidR="00FD1030" w:rsidRDefault="00FD1030"/>
    <w:sectPr w:rsidR="00FD1030" w:rsidSect="00024CB4">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E4D57"/>
    <w:multiLevelType w:val="hybridMultilevel"/>
    <w:tmpl w:val="61C08D02"/>
    <w:lvl w:ilvl="0" w:tplc="93B4CFB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22"/>
    <w:rsid w:val="00024CB4"/>
    <w:rsid w:val="000A5422"/>
    <w:rsid w:val="00156611"/>
    <w:rsid w:val="00230630"/>
    <w:rsid w:val="00301511"/>
    <w:rsid w:val="003F3B93"/>
    <w:rsid w:val="005D71F1"/>
    <w:rsid w:val="00995FE0"/>
    <w:rsid w:val="00C16081"/>
    <w:rsid w:val="00C7288F"/>
    <w:rsid w:val="00CD418F"/>
    <w:rsid w:val="00D17C08"/>
    <w:rsid w:val="00E8764A"/>
    <w:rsid w:val="00FD1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мелкий,мой рабочий,No Spacing,норма,Обя,Без интервала1,Айгерим,No Spacing1,свой,14 TNR,Без интервала11,МОЙ СТИЛЬ,Без интервала2,Без интеБез интервала,Без интервала111,ARSH_N,СНОСКИ,Алия,Елжан,No Spacing11,Без интерваль,исполнитель,Дастан1"/>
    <w:link w:val="a5"/>
    <w:uiPriority w:val="1"/>
    <w:qFormat/>
    <w:rsid w:val="00995FE0"/>
    <w:pPr>
      <w:spacing w:after="0" w:line="240" w:lineRule="auto"/>
    </w:pPr>
  </w:style>
  <w:style w:type="character" w:customStyle="1" w:styleId="a5">
    <w:name w:val="Без интервала Знак"/>
    <w:aliases w:val="мелкий Знак,мой рабочий Знак,No Spacing Знак,норма Знак,Обя Знак,Без интервала1 Знак,Айгерим Знак,No Spacing1 Знак,свой Знак,14 TNR Знак,Без интервала11 Знак,МОЙ СТИЛЬ Знак,Без интервала2 Знак,Без интеБез интервала Знак,ARSH_N Знак"/>
    <w:basedOn w:val="a0"/>
    <w:link w:val="a4"/>
    <w:uiPriority w:val="1"/>
    <w:qFormat/>
    <w:locked/>
    <w:rsid w:val="00995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мелкий,мой рабочий,No Spacing,норма,Обя,Без интервала1,Айгерим,No Spacing1,свой,14 TNR,Без интервала11,МОЙ СТИЛЬ,Без интервала2,Без интеБез интервала,Без интервала111,ARSH_N,СНОСКИ,Алия,Елжан,No Spacing11,Без интерваль,исполнитель,Дастан1"/>
    <w:link w:val="a5"/>
    <w:uiPriority w:val="1"/>
    <w:qFormat/>
    <w:rsid w:val="00995FE0"/>
    <w:pPr>
      <w:spacing w:after="0" w:line="240" w:lineRule="auto"/>
    </w:pPr>
  </w:style>
  <w:style w:type="character" w:customStyle="1" w:styleId="a5">
    <w:name w:val="Без интервала Знак"/>
    <w:aliases w:val="мелкий Знак,мой рабочий Знак,No Spacing Знак,норма Знак,Обя Знак,Без интервала1 Знак,Айгерим Знак,No Spacing1 Знак,свой Знак,14 TNR Знак,Без интервала11 Знак,МОЙ СТИЛЬ Знак,Без интервала2 Знак,Без интеБез интервала Знак,ARSH_N Знак"/>
    <w:basedOn w:val="a0"/>
    <w:link w:val="a4"/>
    <w:uiPriority w:val="1"/>
    <w:qFormat/>
    <w:locked/>
    <w:rsid w:val="0099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2021-12-06T04:08:00Z</dcterms:created>
  <dcterms:modified xsi:type="dcterms:W3CDTF">2021-12-07T04:48:00Z</dcterms:modified>
</cp:coreProperties>
</file>